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2829"/>
      </w:tblGrid>
      <w:tr w:rsidR="0097096E" w:rsidTr="00F06344">
        <w:tc>
          <w:tcPr>
            <w:tcW w:w="3681" w:type="dxa"/>
          </w:tcPr>
          <w:p w:rsidR="0097096E" w:rsidRPr="00FB2844" w:rsidRDefault="000D6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4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2835" w:type="dxa"/>
          </w:tcPr>
          <w:p w:rsidR="0097096E" w:rsidRPr="00FB2844" w:rsidRDefault="000D6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4">
              <w:rPr>
                <w:rFonts w:ascii="Times New Roman" w:hAnsi="Times New Roman" w:cs="Times New Roman"/>
                <w:b/>
                <w:sz w:val="28"/>
                <w:szCs w:val="28"/>
              </w:rPr>
              <w:t>Срок разработки</w:t>
            </w:r>
          </w:p>
        </w:tc>
        <w:tc>
          <w:tcPr>
            <w:tcW w:w="2829" w:type="dxa"/>
          </w:tcPr>
          <w:p w:rsidR="0097096E" w:rsidRPr="00FB2844" w:rsidRDefault="000D60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84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</w:t>
            </w:r>
          </w:p>
        </w:tc>
      </w:tr>
      <w:tr w:rsidR="0097096E" w:rsidTr="00F06344">
        <w:tc>
          <w:tcPr>
            <w:tcW w:w="3681" w:type="dxa"/>
          </w:tcPr>
          <w:p w:rsidR="0097096E" w:rsidRPr="00FB2844" w:rsidRDefault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заключение о состоянии несущих и ограждающих конструкций (до 100 </w:t>
            </w:r>
            <w:proofErr w:type="spellStart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7096E" w:rsidRPr="00FB2844" w:rsidRDefault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7096E" w:rsidRPr="00FB2844" w:rsidRDefault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30 000 руб</w:t>
            </w:r>
            <w:r w:rsidR="00FB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03BF" w:rsidTr="00F06344">
        <w:tc>
          <w:tcPr>
            <w:tcW w:w="3681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заключение о состоянии несущих и ограждающих конструкций (более 100 </w:t>
            </w:r>
            <w:proofErr w:type="spellStart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40 000 руб.</w:t>
            </w:r>
          </w:p>
        </w:tc>
      </w:tr>
      <w:tr w:rsidR="00FB03BF" w:rsidTr="00F06344">
        <w:tc>
          <w:tcPr>
            <w:tcW w:w="3681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о допустимости и безопасности произведенной перепланировки</w:t>
            </w:r>
          </w:p>
        </w:tc>
        <w:tc>
          <w:tcPr>
            <w:tcW w:w="2835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40 000 руб.</w:t>
            </w:r>
          </w:p>
        </w:tc>
      </w:tr>
      <w:tr w:rsidR="00FB03BF" w:rsidTr="00F06344">
        <w:tc>
          <w:tcPr>
            <w:tcW w:w="3681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Проект перепланировки</w:t>
            </w:r>
          </w:p>
        </w:tc>
        <w:tc>
          <w:tcPr>
            <w:tcW w:w="2835" w:type="dxa"/>
          </w:tcPr>
          <w:p w:rsidR="00FB03BF" w:rsidRPr="00FB2844" w:rsidRDefault="00FB03BF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FB03BF" w:rsidRPr="00FB2844" w:rsidRDefault="009E6FAA" w:rsidP="00FB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03BF"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 000 руб</w:t>
            </w: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FAA" w:rsidTr="00F06344">
        <w:tc>
          <w:tcPr>
            <w:tcW w:w="3681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Проект перепланировки с реконструктивными работами по фасаду</w:t>
            </w:r>
          </w:p>
        </w:tc>
        <w:tc>
          <w:tcPr>
            <w:tcW w:w="2835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50 000 руб.</w:t>
            </w:r>
          </w:p>
        </w:tc>
      </w:tr>
      <w:tr w:rsidR="009E6FAA" w:rsidTr="00F06344">
        <w:tc>
          <w:tcPr>
            <w:tcW w:w="3681" w:type="dxa"/>
          </w:tcPr>
          <w:p w:rsidR="00F06344" w:rsidRPr="00F06344" w:rsidRDefault="009E6FAA" w:rsidP="00F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Проект электрики</w:t>
            </w:r>
            <w:r w:rsidR="00F0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44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(ЭОМ) </w:t>
            </w:r>
          </w:p>
          <w:p w:rsidR="009E6FAA" w:rsidRPr="00FB2844" w:rsidRDefault="009E6FAA" w:rsidP="00F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30 000 руб.</w:t>
            </w:r>
          </w:p>
        </w:tc>
      </w:tr>
      <w:tr w:rsidR="009E6FAA" w:rsidTr="00F06344">
        <w:tc>
          <w:tcPr>
            <w:tcW w:w="3681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Водоснабжения и Канализации (ВК) (до 100 </w:t>
            </w:r>
            <w:proofErr w:type="spellStart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35 000 руб.</w:t>
            </w:r>
          </w:p>
        </w:tc>
      </w:tr>
      <w:tr w:rsidR="009E6FAA" w:rsidTr="00F06344">
        <w:tc>
          <w:tcPr>
            <w:tcW w:w="3681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Проект Вентиляции и Кондиционирования (до 100 </w:t>
            </w:r>
            <w:proofErr w:type="spellStart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40 000 руб</w:t>
            </w:r>
            <w:r w:rsidR="00FB2844" w:rsidRPr="00FB28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6FAA" w:rsidTr="00F06344">
        <w:tc>
          <w:tcPr>
            <w:tcW w:w="3681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Проект отопления (до 100 </w:t>
            </w:r>
            <w:proofErr w:type="spellStart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40 000 руб.</w:t>
            </w:r>
          </w:p>
        </w:tc>
      </w:tr>
      <w:tr w:rsidR="009E6FAA" w:rsidTr="00F06344">
        <w:tc>
          <w:tcPr>
            <w:tcW w:w="3681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 xml:space="preserve">Проект слаботочных сетей (до 100 </w:t>
            </w:r>
            <w:proofErr w:type="spellStart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2829" w:type="dxa"/>
          </w:tcPr>
          <w:p w:rsidR="009E6FAA" w:rsidRPr="00FB2844" w:rsidRDefault="009E6FAA" w:rsidP="009E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44">
              <w:rPr>
                <w:rFonts w:ascii="Times New Roman" w:hAnsi="Times New Roman" w:cs="Times New Roman"/>
                <w:sz w:val="24"/>
                <w:szCs w:val="24"/>
              </w:rPr>
              <w:t>20 000 руб.</w:t>
            </w:r>
          </w:p>
        </w:tc>
      </w:tr>
      <w:tr w:rsidR="00FB2844" w:rsidTr="00836F40">
        <w:tc>
          <w:tcPr>
            <w:tcW w:w="9345" w:type="dxa"/>
            <w:gridSpan w:val="3"/>
          </w:tcPr>
          <w:p w:rsidR="00FB2844" w:rsidRPr="00FB2844" w:rsidRDefault="00FB2844" w:rsidP="00FB2844">
            <w:pPr>
              <w:jc w:val="center"/>
              <w:rPr>
                <w:b/>
              </w:rPr>
            </w:pPr>
            <w:r w:rsidRPr="00FB2844">
              <w:rPr>
                <w:rFonts w:ascii="Times New Roman" w:hAnsi="Times New Roman" w:cs="Times New Roman"/>
                <w:b/>
                <w:sz w:val="28"/>
                <w:szCs w:val="28"/>
              </w:rPr>
              <w:t>НЕЖИЛЫЕ ПОМЕЩЕНИЯ</w:t>
            </w:r>
          </w:p>
        </w:tc>
      </w:tr>
      <w:tr w:rsidR="00FB2844" w:rsidRPr="00F06344" w:rsidTr="00F06344">
        <w:tc>
          <w:tcPr>
            <w:tcW w:w="3681" w:type="dxa"/>
          </w:tcPr>
          <w:p w:rsidR="00FB2844" w:rsidRPr="00F06344" w:rsidRDefault="00FB2844" w:rsidP="00F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о состоянии несущих и ограждающих конструкций (до 300 м2)</w:t>
            </w:r>
          </w:p>
        </w:tc>
        <w:tc>
          <w:tcPr>
            <w:tcW w:w="2835" w:type="dxa"/>
          </w:tcPr>
          <w:p w:rsidR="00FB2844" w:rsidRPr="00F06344" w:rsidRDefault="00FB2844" w:rsidP="00F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FB2844" w:rsidRPr="00F06344" w:rsidRDefault="0004077A" w:rsidP="00F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FB2844" w:rsidRPr="00F0634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FB2844" w:rsidRPr="00F06344" w:rsidTr="00F06344">
        <w:tc>
          <w:tcPr>
            <w:tcW w:w="3681" w:type="dxa"/>
          </w:tcPr>
          <w:p w:rsidR="00FB2844" w:rsidRPr="00F06344" w:rsidRDefault="00FB2844" w:rsidP="00F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о состоянии несущих и ограждающих конструкций (свыше 300 м2)</w:t>
            </w:r>
          </w:p>
        </w:tc>
        <w:tc>
          <w:tcPr>
            <w:tcW w:w="2835" w:type="dxa"/>
          </w:tcPr>
          <w:p w:rsidR="00FB2844" w:rsidRPr="00F06344" w:rsidRDefault="006153BE" w:rsidP="00F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B2844"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FB2844" w:rsidRPr="00F06344" w:rsidRDefault="00FB2844" w:rsidP="00FB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190 руб./м2</w:t>
            </w:r>
          </w:p>
        </w:tc>
      </w:tr>
      <w:tr w:rsidR="00071A74" w:rsidRPr="00F06344" w:rsidTr="00F06344">
        <w:tc>
          <w:tcPr>
            <w:tcW w:w="3681" w:type="dxa"/>
          </w:tcPr>
          <w:p w:rsidR="00071A74" w:rsidRPr="00F06344" w:rsidRDefault="00071A74" w:rsidP="000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о состоянии несущих и ограждающих конструкций (свыше 1000 м2)</w:t>
            </w:r>
          </w:p>
        </w:tc>
        <w:tc>
          <w:tcPr>
            <w:tcW w:w="2835" w:type="dxa"/>
          </w:tcPr>
          <w:p w:rsidR="00071A74" w:rsidRPr="00F06344" w:rsidRDefault="0004077A" w:rsidP="000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A74" w:rsidRPr="00F06344">
              <w:rPr>
                <w:rFonts w:ascii="Times New Roman" w:hAnsi="Times New Roman" w:cs="Times New Roman"/>
                <w:sz w:val="24"/>
                <w:szCs w:val="24"/>
              </w:rPr>
              <w:t>т 15 раб. дней</w:t>
            </w:r>
          </w:p>
        </w:tc>
        <w:tc>
          <w:tcPr>
            <w:tcW w:w="2829" w:type="dxa"/>
          </w:tcPr>
          <w:p w:rsidR="00071A74" w:rsidRPr="00F06344" w:rsidRDefault="00071A74" w:rsidP="000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71A74" w:rsidRPr="00F06344" w:rsidTr="00F06344">
        <w:tc>
          <w:tcPr>
            <w:tcW w:w="3681" w:type="dxa"/>
          </w:tcPr>
          <w:p w:rsidR="00071A74" w:rsidRPr="00F06344" w:rsidRDefault="00071A74" w:rsidP="000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 перепланировки нежилых помещений (до 300 м2)</w:t>
            </w:r>
          </w:p>
        </w:tc>
        <w:tc>
          <w:tcPr>
            <w:tcW w:w="2835" w:type="dxa"/>
          </w:tcPr>
          <w:p w:rsidR="00071A74" w:rsidRPr="00F06344" w:rsidRDefault="00071A74" w:rsidP="000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071A74" w:rsidRPr="00F06344" w:rsidRDefault="0004077A" w:rsidP="000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71A74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04077A" w:rsidRPr="00F06344" w:rsidTr="00F06344">
        <w:tc>
          <w:tcPr>
            <w:tcW w:w="3681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перепланировки нежилых помещений (свыше 300 м2)</w:t>
            </w:r>
          </w:p>
        </w:tc>
        <w:tc>
          <w:tcPr>
            <w:tcW w:w="2835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10 раб. дней</w:t>
            </w:r>
          </w:p>
        </w:tc>
        <w:tc>
          <w:tcPr>
            <w:tcW w:w="2829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190 руб./м2</w:t>
            </w:r>
          </w:p>
        </w:tc>
      </w:tr>
      <w:tr w:rsidR="0004077A" w:rsidRPr="00F06344" w:rsidTr="00F06344">
        <w:tc>
          <w:tcPr>
            <w:tcW w:w="3681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перепланировки нежилых помещений (свыше 1000 м2)</w:t>
            </w:r>
          </w:p>
        </w:tc>
        <w:tc>
          <w:tcPr>
            <w:tcW w:w="2835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15 раб. дней</w:t>
            </w:r>
          </w:p>
        </w:tc>
        <w:tc>
          <w:tcPr>
            <w:tcW w:w="2829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4077A" w:rsidRPr="00F06344" w:rsidTr="00F06344">
        <w:tc>
          <w:tcPr>
            <w:tcW w:w="3681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Раздел решения по фасаду (АР)</w:t>
            </w:r>
          </w:p>
        </w:tc>
        <w:tc>
          <w:tcPr>
            <w:tcW w:w="2835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829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4077A" w:rsidRPr="00F06344" w:rsidTr="00F06344">
        <w:tc>
          <w:tcPr>
            <w:tcW w:w="3681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Раздел конструктивные решения (КР)</w:t>
            </w:r>
          </w:p>
        </w:tc>
        <w:tc>
          <w:tcPr>
            <w:tcW w:w="2835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829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4077A" w:rsidRPr="00F06344" w:rsidTr="00F06344">
        <w:tc>
          <w:tcPr>
            <w:tcW w:w="3681" w:type="dxa"/>
          </w:tcPr>
          <w:p w:rsidR="0004077A" w:rsidRPr="00F06344" w:rsidRDefault="0004077A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вентиляции, отопления и кондиционирования (</w:t>
            </w:r>
            <w:proofErr w:type="spellStart"/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) до 150 м2</w:t>
            </w:r>
          </w:p>
        </w:tc>
        <w:tc>
          <w:tcPr>
            <w:tcW w:w="2835" w:type="dxa"/>
          </w:tcPr>
          <w:p w:rsidR="0004077A" w:rsidRPr="00F06344" w:rsidRDefault="004920EC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077A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</w:t>
            </w:r>
          </w:p>
        </w:tc>
        <w:tc>
          <w:tcPr>
            <w:tcW w:w="2829" w:type="dxa"/>
          </w:tcPr>
          <w:p w:rsidR="0004077A" w:rsidRPr="00F06344" w:rsidRDefault="004920EC" w:rsidP="0004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4077A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920EC" w:rsidRPr="00F06344" w:rsidTr="00F06344">
        <w:tc>
          <w:tcPr>
            <w:tcW w:w="3681" w:type="dxa"/>
          </w:tcPr>
          <w:p w:rsidR="004920EC" w:rsidRPr="00F06344" w:rsidRDefault="004920EC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вентиляции, отопления и кондиционирования (</w:t>
            </w:r>
            <w:proofErr w:type="spellStart"/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) свыше 150 м2</w:t>
            </w:r>
          </w:p>
        </w:tc>
        <w:tc>
          <w:tcPr>
            <w:tcW w:w="2835" w:type="dxa"/>
          </w:tcPr>
          <w:p w:rsidR="004920EC" w:rsidRPr="00F06344" w:rsidRDefault="00F90A0B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0EC"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4920EC" w:rsidRPr="00F06344" w:rsidRDefault="004920EC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40 000 руб.</w:t>
            </w:r>
          </w:p>
        </w:tc>
      </w:tr>
      <w:tr w:rsidR="00F90A0B" w:rsidRPr="00F06344" w:rsidTr="00F06344">
        <w:tc>
          <w:tcPr>
            <w:tcW w:w="3681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вентиляции, отопления и кондиционирования (</w:t>
            </w:r>
            <w:proofErr w:type="spellStart"/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ОВиК</w:t>
            </w:r>
            <w:proofErr w:type="spellEnd"/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) свыше 1000 м2</w:t>
            </w:r>
          </w:p>
        </w:tc>
        <w:tc>
          <w:tcPr>
            <w:tcW w:w="2835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15 раб. дней</w:t>
            </w:r>
          </w:p>
        </w:tc>
        <w:tc>
          <w:tcPr>
            <w:tcW w:w="2829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4920EC" w:rsidRPr="00F06344" w:rsidTr="00F06344">
        <w:tc>
          <w:tcPr>
            <w:tcW w:w="3681" w:type="dxa"/>
          </w:tcPr>
          <w:p w:rsidR="004920EC" w:rsidRPr="00F06344" w:rsidRDefault="004920EC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электрики (ЭОМ) до 150 м2</w:t>
            </w:r>
          </w:p>
        </w:tc>
        <w:tc>
          <w:tcPr>
            <w:tcW w:w="2835" w:type="dxa"/>
          </w:tcPr>
          <w:p w:rsidR="004920EC" w:rsidRPr="00F06344" w:rsidRDefault="00F90A0B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20EC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</w:t>
            </w:r>
          </w:p>
        </w:tc>
        <w:tc>
          <w:tcPr>
            <w:tcW w:w="2829" w:type="dxa"/>
          </w:tcPr>
          <w:p w:rsidR="004920EC" w:rsidRPr="00F06344" w:rsidRDefault="00F90A0B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920EC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920EC" w:rsidRPr="00F06344" w:rsidTr="00F06344">
        <w:tc>
          <w:tcPr>
            <w:tcW w:w="3681" w:type="dxa"/>
          </w:tcPr>
          <w:p w:rsidR="004920EC" w:rsidRPr="00F06344" w:rsidRDefault="004920EC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электрики (ЭОМ) свыше 150 м2</w:t>
            </w:r>
          </w:p>
        </w:tc>
        <w:tc>
          <w:tcPr>
            <w:tcW w:w="2835" w:type="dxa"/>
          </w:tcPr>
          <w:p w:rsidR="004920EC" w:rsidRPr="00F06344" w:rsidRDefault="00F90A0B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4920EC" w:rsidRPr="00F06344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</w:t>
            </w:r>
          </w:p>
        </w:tc>
        <w:tc>
          <w:tcPr>
            <w:tcW w:w="2829" w:type="dxa"/>
          </w:tcPr>
          <w:p w:rsidR="004920EC" w:rsidRPr="00F06344" w:rsidRDefault="00F90A0B" w:rsidP="0049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4920EC" w:rsidRPr="00F06344">
              <w:rPr>
                <w:rFonts w:ascii="Times New Roman" w:hAnsi="Times New Roman" w:cs="Times New Roman"/>
                <w:sz w:val="24"/>
                <w:szCs w:val="24"/>
              </w:rPr>
              <w:t>5 000 руб.</w:t>
            </w:r>
          </w:p>
        </w:tc>
      </w:tr>
      <w:tr w:rsidR="00F90A0B" w:rsidRPr="00F06344" w:rsidTr="00F06344">
        <w:tc>
          <w:tcPr>
            <w:tcW w:w="3681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электрики (ЭОМ) свыше 1000 м2</w:t>
            </w:r>
          </w:p>
        </w:tc>
        <w:tc>
          <w:tcPr>
            <w:tcW w:w="2835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15 раб. дней</w:t>
            </w:r>
          </w:p>
        </w:tc>
        <w:tc>
          <w:tcPr>
            <w:tcW w:w="2829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F90A0B" w:rsidRPr="00F06344" w:rsidTr="00F06344">
        <w:tc>
          <w:tcPr>
            <w:tcW w:w="3681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водоснабжения и водоотведения (ВК) до 150 м2</w:t>
            </w:r>
          </w:p>
        </w:tc>
        <w:tc>
          <w:tcPr>
            <w:tcW w:w="2835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35 000 руб.</w:t>
            </w:r>
          </w:p>
        </w:tc>
      </w:tr>
      <w:tr w:rsidR="00F90A0B" w:rsidRPr="00F06344" w:rsidTr="00F06344">
        <w:tc>
          <w:tcPr>
            <w:tcW w:w="3681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водоснабжения и водоотведения (ВК) свыше 150 м2</w:t>
            </w:r>
          </w:p>
        </w:tc>
        <w:tc>
          <w:tcPr>
            <w:tcW w:w="2835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10 раб. дней</w:t>
            </w:r>
          </w:p>
        </w:tc>
        <w:tc>
          <w:tcPr>
            <w:tcW w:w="2829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40 000 руб.</w:t>
            </w:r>
          </w:p>
        </w:tc>
      </w:tr>
      <w:tr w:rsidR="00F90A0B" w:rsidRPr="00F06344" w:rsidTr="00F06344">
        <w:tc>
          <w:tcPr>
            <w:tcW w:w="3681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Проект  водоснабжения и водоотведения (ВК) свыше 1000 м2</w:t>
            </w:r>
          </w:p>
        </w:tc>
        <w:tc>
          <w:tcPr>
            <w:tcW w:w="2835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15 раб. дней</w:t>
            </w:r>
          </w:p>
        </w:tc>
        <w:tc>
          <w:tcPr>
            <w:tcW w:w="2829" w:type="dxa"/>
          </w:tcPr>
          <w:p w:rsidR="00F90A0B" w:rsidRPr="00F06344" w:rsidRDefault="00F90A0B" w:rsidP="00F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0D60BF" w:rsidRPr="00F06344" w:rsidTr="00F06344">
        <w:tc>
          <w:tcPr>
            <w:tcW w:w="3681" w:type="dxa"/>
          </w:tcPr>
          <w:p w:rsidR="000D60BF" w:rsidRPr="00F06344" w:rsidRDefault="007C0934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Раздел ОДИ (мероприятия по обеспечению доступности маломобильных групп населения)</w:t>
            </w:r>
          </w:p>
        </w:tc>
        <w:tc>
          <w:tcPr>
            <w:tcW w:w="2835" w:type="dxa"/>
          </w:tcPr>
          <w:p w:rsidR="000D60BF" w:rsidRPr="00F06344" w:rsidRDefault="007C0934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0D60BF" w:rsidRPr="00F06344" w:rsidRDefault="007C0934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20 000 руб.</w:t>
            </w:r>
          </w:p>
        </w:tc>
      </w:tr>
      <w:tr w:rsidR="000D60BF" w:rsidRPr="00F06344" w:rsidTr="00F06344">
        <w:tc>
          <w:tcPr>
            <w:tcW w:w="3681" w:type="dxa"/>
          </w:tcPr>
          <w:p w:rsidR="000D60BF" w:rsidRPr="00F06344" w:rsidRDefault="007C0934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Раздел ПБ (системы обеспечения пожарной безопасности)</w:t>
            </w:r>
          </w:p>
        </w:tc>
        <w:tc>
          <w:tcPr>
            <w:tcW w:w="2835" w:type="dxa"/>
          </w:tcPr>
          <w:p w:rsidR="000D60BF" w:rsidRPr="00F06344" w:rsidRDefault="007C0934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10 раб. дней</w:t>
            </w:r>
          </w:p>
        </w:tc>
        <w:tc>
          <w:tcPr>
            <w:tcW w:w="2829" w:type="dxa"/>
          </w:tcPr>
          <w:p w:rsidR="000D60BF" w:rsidRPr="00F06344" w:rsidRDefault="007C0934" w:rsidP="000D6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344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</w:tbl>
    <w:p w:rsidR="005C1D6D" w:rsidRPr="00F06344" w:rsidRDefault="005C1D6D" w:rsidP="00F0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1D6D" w:rsidRPr="00F06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E2" w:rsidRDefault="007153E2" w:rsidP="0058037D">
      <w:pPr>
        <w:spacing w:after="0" w:line="240" w:lineRule="auto"/>
      </w:pPr>
      <w:r>
        <w:separator/>
      </w:r>
    </w:p>
  </w:endnote>
  <w:endnote w:type="continuationSeparator" w:id="0">
    <w:p w:rsidR="007153E2" w:rsidRDefault="007153E2" w:rsidP="0058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6" w:rsidRDefault="00B64E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6" w:rsidRDefault="00B64E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6" w:rsidRDefault="00B64E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E2" w:rsidRDefault="007153E2" w:rsidP="0058037D">
      <w:pPr>
        <w:spacing w:after="0" w:line="240" w:lineRule="auto"/>
      </w:pPr>
      <w:r>
        <w:separator/>
      </w:r>
    </w:p>
  </w:footnote>
  <w:footnote w:type="continuationSeparator" w:id="0">
    <w:p w:rsidR="007153E2" w:rsidRDefault="007153E2" w:rsidP="0058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6" w:rsidRDefault="00B64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7D" w:rsidRPr="00B64E26" w:rsidRDefault="00175C8D" w:rsidP="00175C8D">
    <w:pPr>
      <w:pStyle w:val="a4"/>
      <w:rPr>
        <w:rFonts w:ascii="Bookman Old Style" w:hAnsi="Bookman Old Style"/>
        <w:b/>
        <w:sz w:val="20"/>
        <w:szCs w:val="20"/>
      </w:rPr>
    </w:pPr>
    <w:r w:rsidRPr="00B64E26">
      <w:rPr>
        <w:rFonts w:ascii="Bookman Old Style" w:hAnsi="Bookman Old Style"/>
        <w:b/>
        <w:sz w:val="20"/>
        <w:szCs w:val="20"/>
      </w:rPr>
      <w:t xml:space="preserve">                                       </w:t>
    </w:r>
    <w:r w:rsidR="00B64E26">
      <w:rPr>
        <w:rFonts w:ascii="Bookman Old Style" w:hAnsi="Bookman Old Style"/>
        <w:b/>
        <w:sz w:val="20"/>
        <w:szCs w:val="20"/>
      </w:rPr>
      <w:t xml:space="preserve">    </w:t>
    </w:r>
    <w:bookmarkStart w:id="0" w:name="_GoBack"/>
    <w:bookmarkEnd w:id="0"/>
    <w:r w:rsidR="00B64E26" w:rsidRPr="00B64E26">
      <w:rPr>
        <w:rFonts w:ascii="Bookman Old Style" w:hAnsi="Bookman Old Style"/>
        <w:b/>
        <w:sz w:val="20"/>
        <w:szCs w:val="20"/>
      </w:rPr>
      <w:t>Общество с ограниченной ответственностью</w:t>
    </w:r>
    <w:r w:rsidRPr="00B64E26">
      <w:rPr>
        <w:rFonts w:ascii="Bookman Old Style" w:hAnsi="Bookman Old Style"/>
        <w:b/>
        <w:sz w:val="20"/>
        <w:szCs w:val="20"/>
      </w:rPr>
      <w:t xml:space="preserve"> «МОНОЛИТ»</w:t>
    </w:r>
  </w:p>
  <w:p w:rsidR="0058037D" w:rsidRPr="00B64E26" w:rsidRDefault="0058037D" w:rsidP="0058037D">
    <w:pPr>
      <w:spacing w:after="5"/>
      <w:ind w:left="10" w:right="97" w:hanging="10"/>
      <w:jc w:val="right"/>
      <w:rPr>
        <w:rFonts w:ascii="Bookman Old Style" w:hAnsi="Bookman Old Style"/>
        <w:sz w:val="20"/>
        <w:szCs w:val="20"/>
      </w:rPr>
    </w:pPr>
    <w:r w:rsidRPr="00B64E26">
      <w:rPr>
        <w:rFonts w:ascii="Bookman Old Style" w:eastAsia="Bookman Old Style" w:hAnsi="Bookman Old Style" w:cs="Bookman Old Style"/>
        <w:b/>
        <w:i/>
        <w:sz w:val="20"/>
        <w:szCs w:val="20"/>
      </w:rPr>
      <w:t xml:space="preserve">ОГРН 1125027019050   ИНН/КПП 5027195733/502701001           </w:t>
    </w:r>
  </w:p>
  <w:p w:rsidR="0058037D" w:rsidRPr="00B02DE0" w:rsidRDefault="0058037D" w:rsidP="00175C8D">
    <w:pPr>
      <w:spacing w:after="15"/>
      <w:ind w:left="3060"/>
      <w:rPr>
        <w:rFonts w:ascii="Bookman Old Style" w:hAnsi="Bookman Old Style"/>
        <w:b/>
        <w:i/>
        <w:sz w:val="20"/>
        <w:szCs w:val="20"/>
      </w:rPr>
    </w:pPr>
    <w:r>
      <w:rPr>
        <w:rFonts w:ascii="Bookman Old Style" w:eastAsia="Bookman Old Style" w:hAnsi="Bookman Old Style" w:cs="Bookman Old Style"/>
        <w:b/>
        <w:i/>
        <w:sz w:val="20"/>
      </w:rPr>
      <w:t>140000, Московская область, Люб</w:t>
    </w:r>
    <w:r w:rsidR="00175C8D">
      <w:rPr>
        <w:rFonts w:ascii="Bookman Old Style" w:eastAsia="Bookman Old Style" w:hAnsi="Bookman Old Style" w:cs="Bookman Old Style"/>
        <w:b/>
        <w:i/>
        <w:sz w:val="20"/>
      </w:rPr>
      <w:t>ерцы, Октябрьский проспект, 127</w:t>
    </w:r>
    <w:r w:rsidR="00175C8D" w:rsidRPr="00B02DE0">
      <w:rPr>
        <w:rFonts w:ascii="Bookman Old Style" w:eastAsia="Times New Roman" w:hAnsi="Bookman Old Style" w:cs="Times New Roman"/>
        <w:b/>
        <w:i/>
        <w:sz w:val="20"/>
        <w:szCs w:val="20"/>
      </w:rPr>
      <w:t>, офис 407</w:t>
    </w:r>
  </w:p>
  <w:p w:rsidR="0058037D" w:rsidRDefault="0058037D" w:rsidP="0058037D">
    <w:pPr>
      <w:spacing w:after="2"/>
      <w:ind w:left="331"/>
    </w:pPr>
    <w:r>
      <w:rPr>
        <w:noProof/>
        <w:lang w:eastAsia="ru-RU"/>
      </w:rPr>
      <mc:AlternateContent>
        <mc:Choice Requires="wpg">
          <w:drawing>
            <wp:inline distT="0" distB="0" distL="0" distR="0" wp14:anchorId="3EB0ADAB" wp14:editId="1B035895">
              <wp:extent cx="6684264" cy="18288"/>
              <wp:effectExtent l="0" t="0" r="0" b="0"/>
              <wp:docPr id="3844" name="Group 3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264" cy="18288"/>
                        <a:chOff x="0" y="0"/>
                        <a:chExt cx="6684264" cy="18288"/>
                      </a:xfrm>
                    </wpg:grpSpPr>
                    <wps:wsp>
                      <wps:cNvPr id="4049" name="Shape 4049"/>
                      <wps:cNvSpPr/>
                      <wps:spPr>
                        <a:xfrm>
                          <a:off x="0" y="0"/>
                          <a:ext cx="66842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264" h="18288">
                              <a:moveTo>
                                <a:pt x="0" y="0"/>
                              </a:moveTo>
                              <a:lnTo>
                                <a:pt x="6684264" y="0"/>
                              </a:lnTo>
                              <a:lnTo>
                                <a:pt x="66842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CDBE63E" id="Group 3844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5ZdwIAAFsGAAAOAAAAZHJzL2Uyb0RvYy54bWykVc2OmzAQvlfqO1jcG0gapRSF7KHb5lK1&#10;q+72ARxjA5KxLdsJydt3PICDsu1W2s0BhvE345lvfrK9O3eSnLh1rVZlslxkCeGK6apVdZn8fvr2&#10;IU+I81RVVGrFy+TCXXK3e/9u25uCr3SjZcUtASfKFb0pk8Z7U6SpYw3vqFtowxUcCm076uHT1mll&#10;aQ/eO5musmyT9tpWxmrGnQPt/XCY7NC/EJz5n0I47oksE4jN49Pi8xCe6W5Li9pS07RsDIO+IoqO&#10;tgouja7uqafkaNtnrrqWWe208Aumu1QL0TKOOUA2y+wmm73VR4O51EVfm0gTUHvD06vdsh+nB0va&#10;qkw+5ut1QhTtoEp4MUENENSbugDc3ppH82BHRT18hZzPwnbhDdmQM1J7idTysycMlJtNvl5t4AIG&#10;Z8t8lecD9ayB+jyzYs3XF+3S6dI0xBZD6Q00kbvy5N7G02NDDUf6Xch/5GmdrT9PPCGCoAZpQVwk&#10;yRUO+HobQzFTWrCj83uukWp6+u780LvVJNFmkthZTaKFCXix9w31wS5EGUTSz2rVTKUKp50+8SeN&#10;OH9TMAjyeirVHBXrPrUEYCfE9Dbob46MDfJPNMzyvJH+g8M5jxgQQqq77Shg+iDPCZYqMAG3MApb&#10;SUjqcby71sO6km0HzKw+ZdnVMXgL7TdUHCV/kTzQJdUvLmDEcDSCwtn68EVacqJhKeEPnVNpGjpq&#10;w3RASCMUZfQT7EUrZXS5RNO/uRw8jOBgx3EfRstssGRjNMNShNUCSU+rESKIRnizVj7aK1joGOYs&#10;2yAedHXBNYGEwDwiNbjBMI9x24YVOf9G1PU/YfcHAAD//wMAUEsDBBQABgAIAAAAIQBoKBrz2wAA&#10;AAQBAAAPAAAAZHJzL2Rvd25yZXYueG1sTI9Ba8JAEIXvhf6HZQq91U1SFJtmIyKtJylUhdLbmB2T&#10;YHY2ZNck/nvXXupl4PEe732TLUbTiJ46V1tWEE8iEMSF1TWXCva7z5c5COeRNTaWScGFHCzyx4cM&#10;U20H/qZ+60sRStilqKDyvk2ldEVFBt3EtsTBO9rOoA+yK6XucAjlppFJFM2kwZrDQoUtrSoqTtuz&#10;UbAecFi+xh/95nRcXX5306+fTUxKPT+Ny3cQnkb/H4YbfkCHPDAd7Jm1E42C8Ij/uzcvmiYzEAcF&#10;yRvIPJP38PkVAAD//wMAUEsBAi0AFAAGAAgAAAAhALaDOJL+AAAA4QEAABMAAAAAAAAAAAAAAAAA&#10;AAAAAFtDb250ZW50X1R5cGVzXS54bWxQSwECLQAUAAYACAAAACEAOP0h/9YAAACUAQAACwAAAAAA&#10;AAAAAAAAAAAvAQAAX3JlbHMvLnJlbHNQSwECLQAUAAYACAAAACEAc7r+WXcCAABbBgAADgAAAAAA&#10;AAAAAAAAAAAuAgAAZHJzL2Uyb0RvYy54bWxQSwECLQAUAAYACAAAACEAaCga89sAAAAEAQAADwAA&#10;AAAAAAAAAAAAAADRBAAAZHJzL2Rvd25yZXYueG1sUEsFBgAAAAAEAAQA8wAAANkFAAAAAA==&#10;">
              <v:shape id="Shape 4049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6vwgAAAN0AAAAPAAAAZHJzL2Rvd25yZXYueG1sRI9Bi8Iw&#10;FITvgv8hPMGbpi4qWo0iiwte1R48vjbPtti8lCbbVn+9WVjwOMzMN8x235tKtNS40rKC2TQCQZxZ&#10;XXKuILn+TFYgnEfWWFkmBU9ysN8NB1uMte34TO3F5yJA2MWooPC+jqV0WUEG3dTWxMG728agD7LJ&#10;pW6wC3BTya8oWkqDJYeFAmv6Lih7XH6Ngt7d7kfLyZE4faVpgovrQy+UGo/6wwaEp95/wv/tk1Yw&#10;j+Zr+HsTnoDcvQEAAP//AwBQSwECLQAUAAYACAAAACEA2+H2y+4AAACFAQAAEwAAAAAAAAAAAAAA&#10;AAAAAAAAW0NvbnRlbnRfVHlwZXNdLnhtbFBLAQItABQABgAIAAAAIQBa9CxbvwAAABUBAAALAAAA&#10;AAAAAAAAAAAAAB8BAABfcmVscy8ucmVsc1BLAQItABQABgAIAAAAIQCALc6vwgAAAN0AAAAPAAAA&#10;AAAAAAAAAAAAAAcCAABkcnMvZG93bnJldi54bWxQSwUGAAAAAAMAAwC3AAAA9gIAAAAA&#10;" path="m,l6684264,r,18288l,18288,,e" fillcolor="black" stroked="f" strokeweight="0">
                <v:stroke miterlimit="83231f" joinstyle="miter"/>
                <v:path arrowok="t" textboxrect="0,0,6684264,18288"/>
              </v:shape>
              <w10:anchorlock/>
            </v:group>
          </w:pict>
        </mc:Fallback>
      </mc:AlternateContent>
    </w:r>
  </w:p>
  <w:p w:rsidR="0058037D" w:rsidRDefault="0058037D" w:rsidP="0058037D">
    <w:pPr>
      <w:spacing w:after="124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58037D" w:rsidRDefault="002A7A5C" w:rsidP="0058037D">
    <w:pPr>
      <w:spacing w:after="342" w:line="271" w:lineRule="auto"/>
      <w:ind w:left="4442" w:right="787" w:hanging="2982"/>
    </w:pPr>
    <w:r>
      <w:rPr>
        <w:rFonts w:ascii="Times New Roman" w:eastAsia="Times New Roman" w:hAnsi="Times New Roman" w:cs="Times New Roman"/>
        <w:b/>
        <w:sz w:val="32"/>
      </w:rPr>
      <w:t>Прайс-лист на проектные работы</w:t>
    </w:r>
    <w:r w:rsidR="0058037D">
      <w:rPr>
        <w:rFonts w:ascii="Times New Roman" w:eastAsia="Times New Roman" w:hAnsi="Times New Roman" w:cs="Times New Roman"/>
        <w:b/>
        <w:sz w:val="32"/>
      </w:rPr>
      <w:t xml:space="preserve"> на 2020/2021 гг. </w:t>
    </w:r>
  </w:p>
  <w:p w:rsidR="0058037D" w:rsidRDefault="0058037D" w:rsidP="0058037D">
    <w:pPr>
      <w:pStyle w:val="a4"/>
    </w:pPr>
  </w:p>
  <w:p w:rsidR="0058037D" w:rsidRDefault="005803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26" w:rsidRDefault="00B64E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6E"/>
    <w:rsid w:val="0004077A"/>
    <w:rsid w:val="00071A74"/>
    <w:rsid w:val="000D60BF"/>
    <w:rsid w:val="00175C8D"/>
    <w:rsid w:val="002A7A5C"/>
    <w:rsid w:val="004920EC"/>
    <w:rsid w:val="0058037D"/>
    <w:rsid w:val="005C1D6D"/>
    <w:rsid w:val="006153BE"/>
    <w:rsid w:val="007153E2"/>
    <w:rsid w:val="0077654C"/>
    <w:rsid w:val="007C0934"/>
    <w:rsid w:val="0097096E"/>
    <w:rsid w:val="009E6FAA"/>
    <w:rsid w:val="00B02DE0"/>
    <w:rsid w:val="00B64E26"/>
    <w:rsid w:val="00BD7B72"/>
    <w:rsid w:val="00DC0B5F"/>
    <w:rsid w:val="00F06344"/>
    <w:rsid w:val="00F3349F"/>
    <w:rsid w:val="00F90A0B"/>
    <w:rsid w:val="00FB03BF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9D4222"/>
  <w15:chartTrackingRefBased/>
  <w15:docId w15:val="{F4AD4C6D-D7EB-4379-B52D-41EE675C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037D"/>
  </w:style>
  <w:style w:type="paragraph" w:styleId="a6">
    <w:name w:val="footer"/>
    <w:basedOn w:val="a"/>
    <w:link w:val="a7"/>
    <w:uiPriority w:val="99"/>
    <w:unhideWhenUsed/>
    <w:rsid w:val="00580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7</cp:revision>
  <dcterms:created xsi:type="dcterms:W3CDTF">2020-05-19T09:25:00Z</dcterms:created>
  <dcterms:modified xsi:type="dcterms:W3CDTF">2020-09-29T10:09:00Z</dcterms:modified>
</cp:coreProperties>
</file>